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8" w:rsidRDefault="004B6DE8" w:rsidP="004E3BAB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FD7589">
        <w:rPr>
          <w:b/>
          <w:sz w:val="27"/>
          <w:szCs w:val="27"/>
        </w:rPr>
        <w:t>91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FD7589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26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дека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4B6DE8"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557E9E">
        <w:rPr>
          <w:b/>
          <w:iCs/>
          <w:sz w:val="28"/>
          <w:szCs w:val="28"/>
        </w:rPr>
        <w:t>5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557E9E">
        <w:rPr>
          <w:b/>
          <w:iCs/>
          <w:sz w:val="28"/>
          <w:szCs w:val="28"/>
        </w:rPr>
        <w:t>6</w:t>
      </w:r>
      <w:r w:rsidR="005762B6">
        <w:rPr>
          <w:b/>
          <w:iCs/>
          <w:sz w:val="28"/>
          <w:szCs w:val="28"/>
        </w:rPr>
        <w:t xml:space="preserve"> и 202</w:t>
      </w:r>
      <w:r w:rsidR="00557E9E">
        <w:rPr>
          <w:b/>
          <w:iCs/>
          <w:sz w:val="28"/>
          <w:szCs w:val="28"/>
        </w:rPr>
        <w:t>7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FF0FBD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5B5278" w:rsidRPr="00560683">
        <w:rPr>
          <w:rFonts w:ascii="Times New Roman" w:hAnsi="Times New Roman" w:cs="Times New Roman"/>
          <w:sz w:val="28"/>
          <w:szCs w:val="28"/>
        </w:rPr>
        <w:t>4,</w:t>
      </w:r>
      <w:r w:rsidR="00FD7589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C070E8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C070E8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580270">
        <w:rPr>
          <w:rFonts w:ascii="Times New Roman" w:hAnsi="Times New Roman" w:cs="Times New Roman"/>
          <w:sz w:val="28"/>
          <w:szCs w:val="28"/>
        </w:rPr>
        <w:t>20888,9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2) общий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580270">
        <w:rPr>
          <w:rFonts w:ascii="Times New Roman" w:hAnsi="Times New Roman" w:cs="Times New Roman"/>
          <w:sz w:val="28"/>
          <w:szCs w:val="28"/>
        </w:rPr>
        <w:t>20888,9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557E9E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4) 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5)  прогнозируемый </w:t>
      </w:r>
      <w:r w:rsidR="00557E9E" w:rsidRPr="00560683">
        <w:rPr>
          <w:rFonts w:ascii="Times New Roman" w:hAnsi="Times New Roman" w:cs="Times New Roman"/>
          <w:sz w:val="28"/>
          <w:szCs w:val="28"/>
        </w:rPr>
        <w:t>де</w:t>
      </w:r>
      <w:r w:rsidRPr="00560683">
        <w:rPr>
          <w:rFonts w:ascii="Times New Roman" w:hAnsi="Times New Roman" w:cs="Times New Roman"/>
          <w:sz w:val="28"/>
          <w:szCs w:val="28"/>
        </w:rPr>
        <w:t xml:space="preserve">фицит бюджета Балко-Грузского сельского поселения Егорлыкского района в сумме </w:t>
      </w:r>
      <w:r w:rsidR="00557E9E" w:rsidRPr="00560683">
        <w:rPr>
          <w:rFonts w:ascii="Times New Roman" w:hAnsi="Times New Roman" w:cs="Times New Roman"/>
          <w:sz w:val="28"/>
          <w:szCs w:val="28"/>
        </w:rPr>
        <w:t>0,0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плановый период 202</w:t>
      </w:r>
      <w:r w:rsidR="00557E9E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557E9E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557E9E" w:rsidRPr="00560683">
        <w:rPr>
          <w:iCs/>
          <w:color w:val="000000"/>
          <w:sz w:val="28"/>
          <w:szCs w:val="28"/>
        </w:rPr>
        <w:t>6</w:t>
      </w:r>
      <w:r w:rsidR="00C9294E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>года к декабрю 202</w:t>
      </w:r>
      <w:r w:rsidR="00557E9E" w:rsidRPr="00560683">
        <w:rPr>
          <w:iCs/>
          <w:color w:val="000000"/>
          <w:sz w:val="28"/>
          <w:szCs w:val="28"/>
        </w:rPr>
        <w:t>5</w:t>
      </w:r>
      <w:r w:rsidRPr="00560683"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557E9E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года к декабрю 202</w:t>
      </w:r>
      <w:r w:rsidR="00557E9E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>1) прогнозируемый общий объ</w:t>
      </w:r>
      <w:r w:rsidR="004E6793" w:rsidRPr="00560683">
        <w:rPr>
          <w:iCs/>
          <w:color w:val="000000"/>
          <w:sz w:val="28"/>
          <w:szCs w:val="28"/>
        </w:rPr>
        <w:t>ё</w:t>
      </w:r>
      <w:r w:rsidRPr="00560683">
        <w:rPr>
          <w:iCs/>
          <w:color w:val="000000"/>
          <w:sz w:val="28"/>
          <w:szCs w:val="28"/>
        </w:rPr>
        <w:t xml:space="preserve">м доходов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 </w:t>
      </w:r>
      <w:r w:rsidR="00FD7589">
        <w:rPr>
          <w:iCs/>
          <w:color w:val="000000"/>
          <w:sz w:val="28"/>
          <w:szCs w:val="28"/>
        </w:rPr>
        <w:t>13857,0</w:t>
      </w:r>
      <w:r w:rsidRPr="00560683">
        <w:rPr>
          <w:iCs/>
          <w:color w:val="000000"/>
          <w:sz w:val="28"/>
          <w:szCs w:val="28"/>
        </w:rPr>
        <w:t xml:space="preserve"> тыс. рублей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FD7589">
        <w:rPr>
          <w:iCs/>
          <w:color w:val="000000"/>
          <w:sz w:val="28"/>
          <w:szCs w:val="28"/>
        </w:rPr>
        <w:t>13449,8</w:t>
      </w:r>
      <w:r w:rsidRPr="00560683">
        <w:rPr>
          <w:iCs/>
          <w:color w:val="000000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 w:rsidRPr="00560683">
        <w:rPr>
          <w:iCs/>
          <w:color w:val="000000"/>
          <w:sz w:val="28"/>
          <w:szCs w:val="28"/>
        </w:rPr>
        <w:lastRenderedPageBreak/>
        <w:t>2) общий объ</w:t>
      </w:r>
      <w:r w:rsidR="004E6793" w:rsidRPr="00560683">
        <w:rPr>
          <w:iCs/>
          <w:color w:val="000000"/>
          <w:sz w:val="28"/>
          <w:szCs w:val="28"/>
        </w:rPr>
        <w:t>ё</w:t>
      </w:r>
      <w:r w:rsidRPr="00560683">
        <w:rPr>
          <w:iCs/>
          <w:color w:val="000000"/>
          <w:sz w:val="28"/>
          <w:szCs w:val="28"/>
        </w:rPr>
        <w:t xml:space="preserve">м расходов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FD7589">
        <w:rPr>
          <w:iCs/>
          <w:color w:val="000000"/>
          <w:sz w:val="28"/>
          <w:szCs w:val="28"/>
        </w:rPr>
        <w:t>13857,0</w:t>
      </w:r>
      <w:r w:rsidRPr="00560683">
        <w:rPr>
          <w:iCs/>
          <w:color w:val="000000"/>
          <w:sz w:val="28"/>
          <w:szCs w:val="28"/>
        </w:rPr>
        <w:t xml:space="preserve"> тыс. рублей</w:t>
      </w:r>
      <w:r w:rsidRPr="00560683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00514D" w:rsidRPr="00560683">
        <w:rPr>
          <w:iCs/>
          <w:sz w:val="28"/>
          <w:szCs w:val="28"/>
          <w:lang w:eastAsia="ar-SA"/>
        </w:rPr>
        <w:t>346,2</w:t>
      </w:r>
      <w:r w:rsidRPr="00560683">
        <w:rPr>
          <w:iCs/>
          <w:sz w:val="28"/>
          <w:szCs w:val="28"/>
          <w:lang w:eastAsia="ar-SA"/>
        </w:rPr>
        <w:t xml:space="preserve"> тыс. рублей</w:t>
      </w:r>
      <w:r w:rsidRPr="00560683">
        <w:rPr>
          <w:iCs/>
          <w:color w:val="000000"/>
          <w:sz w:val="28"/>
          <w:szCs w:val="28"/>
        </w:rPr>
        <w:t xml:space="preserve">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FD7589">
        <w:rPr>
          <w:iCs/>
          <w:color w:val="000000"/>
          <w:sz w:val="28"/>
          <w:szCs w:val="28"/>
        </w:rPr>
        <w:t>13449,8</w:t>
      </w:r>
      <w:r w:rsidR="0000514D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>тыс. рублей,</w:t>
      </w:r>
      <w:r w:rsidRPr="00560683">
        <w:rPr>
          <w:b/>
          <w:iCs/>
          <w:sz w:val="28"/>
          <w:szCs w:val="28"/>
          <w:lang w:eastAsia="ar-SA"/>
        </w:rPr>
        <w:t xml:space="preserve"> </w:t>
      </w:r>
      <w:r w:rsidRPr="00560683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00514D" w:rsidRPr="00560683">
        <w:rPr>
          <w:iCs/>
          <w:sz w:val="28"/>
          <w:szCs w:val="28"/>
          <w:lang w:eastAsia="ar-SA"/>
        </w:rPr>
        <w:t>649,3</w:t>
      </w:r>
      <w:r w:rsidRPr="00560683">
        <w:rPr>
          <w:iCs/>
          <w:sz w:val="28"/>
          <w:szCs w:val="28"/>
          <w:lang w:eastAsia="ar-SA"/>
        </w:rPr>
        <w:t xml:space="preserve"> тыс. рублей</w:t>
      </w:r>
      <w:r w:rsidRPr="00560683">
        <w:rPr>
          <w:iCs/>
          <w:color w:val="000000"/>
          <w:sz w:val="28"/>
          <w:szCs w:val="28"/>
        </w:rPr>
        <w:t>;</w:t>
      </w:r>
    </w:p>
    <w:p w:rsidR="005762B6" w:rsidRPr="00560683" w:rsidRDefault="005762B6" w:rsidP="005762B6">
      <w:pPr>
        <w:rPr>
          <w:sz w:val="28"/>
          <w:szCs w:val="28"/>
        </w:rPr>
      </w:pPr>
      <w:r w:rsidRPr="00560683">
        <w:rPr>
          <w:color w:val="000000"/>
        </w:rPr>
        <w:t xml:space="preserve">            </w:t>
      </w:r>
      <w:r w:rsidRPr="00560683">
        <w:rPr>
          <w:color w:val="000000"/>
          <w:sz w:val="28"/>
          <w:szCs w:val="28"/>
        </w:rPr>
        <w:t>3)</w:t>
      </w:r>
      <w:r w:rsidRPr="00560683">
        <w:rPr>
          <w:color w:val="000000"/>
        </w:rPr>
        <w:t xml:space="preserve"> </w:t>
      </w:r>
      <w:r w:rsidRPr="00560683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00514D" w:rsidRPr="00560683">
        <w:rPr>
          <w:sz w:val="28"/>
          <w:szCs w:val="28"/>
        </w:rPr>
        <w:t>7</w:t>
      </w:r>
      <w:r w:rsidR="0005068C" w:rsidRPr="00560683">
        <w:rPr>
          <w:sz w:val="28"/>
          <w:szCs w:val="28"/>
        </w:rPr>
        <w:t xml:space="preserve"> года в сумме 0,0 тыс. рублей, </w:t>
      </w:r>
      <w:r w:rsidRPr="00560683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00514D" w:rsidRPr="00560683">
        <w:rPr>
          <w:sz w:val="28"/>
          <w:szCs w:val="28"/>
        </w:rPr>
        <w:t>8</w:t>
      </w:r>
      <w:r w:rsidRPr="00560683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       4) 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00514D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 в сумме 0,0 тыс. рублей и на 202</w:t>
      </w:r>
      <w:r w:rsidR="0000514D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 в сумме 0,0 тыс. рублей;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 w:rsidRPr="00560683">
        <w:rPr>
          <w:sz w:val="28"/>
          <w:szCs w:val="28"/>
        </w:rPr>
        <w:t>Балко-Грузского сельского поселения</w:t>
      </w:r>
      <w:r w:rsidRPr="00560683">
        <w:rPr>
          <w:iCs/>
          <w:color w:val="000000"/>
          <w:sz w:val="28"/>
          <w:szCs w:val="28"/>
        </w:rPr>
        <w:t xml:space="preserve"> Егорлыкского района 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C66F54" w:rsidRPr="00560683">
        <w:rPr>
          <w:iCs/>
          <w:color w:val="000000"/>
          <w:sz w:val="28"/>
          <w:szCs w:val="28"/>
        </w:rPr>
        <w:t>0,0</w:t>
      </w:r>
      <w:r w:rsidRPr="00560683">
        <w:rPr>
          <w:iCs/>
          <w:color w:val="000000"/>
          <w:sz w:val="28"/>
          <w:szCs w:val="28"/>
        </w:rPr>
        <w:t xml:space="preserve"> тыс. рублей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="00C66F54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 xml:space="preserve">год в сумме </w:t>
      </w:r>
      <w:r w:rsidR="00C66F54" w:rsidRPr="00560683">
        <w:rPr>
          <w:iCs/>
          <w:color w:val="000000"/>
          <w:sz w:val="28"/>
          <w:szCs w:val="28"/>
        </w:rPr>
        <w:t>0,0</w:t>
      </w:r>
      <w:r w:rsidRPr="00560683">
        <w:rPr>
          <w:iCs/>
          <w:color w:val="000000"/>
          <w:sz w:val="28"/>
          <w:szCs w:val="28"/>
        </w:rPr>
        <w:t xml:space="preserve"> тыс. рублей.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>м поступлений доходов на 202</w:t>
      </w:r>
      <w:r w:rsidR="0000514D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и </w:t>
      </w:r>
      <w:r w:rsidRPr="00560683">
        <w:rPr>
          <w:iCs/>
          <w:color w:val="000000"/>
          <w:sz w:val="28"/>
          <w:szCs w:val="28"/>
        </w:rPr>
        <w:t>на плановый период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00514D" w:rsidRPr="00560683">
        <w:rPr>
          <w:iCs/>
          <w:color w:val="000000"/>
          <w:sz w:val="28"/>
          <w:szCs w:val="28"/>
        </w:rPr>
        <w:t>7</w:t>
      </w:r>
      <w:r w:rsidR="00027B88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 w:rsidRPr="00560683">
        <w:rPr>
          <w:sz w:val="28"/>
          <w:szCs w:val="28"/>
        </w:rPr>
        <w:t>Решению</w:t>
      </w:r>
      <w:r w:rsidRPr="00560683">
        <w:rPr>
          <w:iCs/>
          <w:color w:val="000000"/>
          <w:sz w:val="28"/>
          <w:szCs w:val="28"/>
        </w:rPr>
        <w:t>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4. </w:t>
      </w:r>
      <w:r w:rsidRPr="00560683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 w:rsidRPr="00560683">
        <w:rPr>
          <w:sz w:val="28"/>
          <w:szCs w:val="28"/>
        </w:rPr>
        <w:t>Балко-Грузского сельского поселения</w:t>
      </w:r>
      <w:r w:rsidRPr="00560683">
        <w:rPr>
          <w:iCs/>
          <w:color w:val="000000"/>
          <w:sz w:val="28"/>
          <w:szCs w:val="28"/>
        </w:rPr>
        <w:t xml:space="preserve"> Егорлыкского района на 202</w:t>
      </w:r>
      <w:r w:rsidR="0000514D" w:rsidRPr="00560683">
        <w:rPr>
          <w:iCs/>
          <w:color w:val="000000"/>
          <w:sz w:val="28"/>
          <w:szCs w:val="28"/>
        </w:rPr>
        <w:t>5</w:t>
      </w:r>
      <w:r w:rsidRPr="00560683">
        <w:rPr>
          <w:iCs/>
          <w:color w:val="000000"/>
          <w:sz w:val="28"/>
          <w:szCs w:val="28"/>
        </w:rPr>
        <w:t xml:space="preserve"> год и на плановый период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Pr="00560683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>Статья 2</w:t>
      </w:r>
      <w:r w:rsidRPr="00560683">
        <w:rPr>
          <w:iCs/>
          <w:sz w:val="28"/>
          <w:szCs w:val="28"/>
        </w:rPr>
        <w:t xml:space="preserve">. </w:t>
      </w:r>
      <w:r w:rsidRPr="00560683">
        <w:rPr>
          <w:b/>
          <w:iCs/>
          <w:sz w:val="28"/>
          <w:szCs w:val="28"/>
        </w:rPr>
        <w:t>Бюджетные ассигнования бюджета</w:t>
      </w:r>
      <w:r w:rsidRPr="00560683">
        <w:rPr>
          <w:b/>
          <w:sz w:val="28"/>
        </w:rPr>
        <w:t xml:space="preserve"> Балко-Грузского сельского поселения Егорлыкского района</w:t>
      </w:r>
      <w:r w:rsidRPr="00560683">
        <w:rPr>
          <w:b/>
          <w:iCs/>
          <w:sz w:val="28"/>
          <w:szCs w:val="28"/>
        </w:rPr>
        <w:t xml:space="preserve"> на 202</w:t>
      </w:r>
      <w:r w:rsidR="0000514D" w:rsidRPr="00560683">
        <w:rPr>
          <w:b/>
          <w:iCs/>
          <w:sz w:val="28"/>
          <w:szCs w:val="28"/>
        </w:rPr>
        <w:t>5</w:t>
      </w:r>
      <w:r w:rsidRPr="00560683">
        <w:rPr>
          <w:b/>
          <w:iCs/>
          <w:sz w:val="28"/>
          <w:szCs w:val="28"/>
        </w:rPr>
        <w:t xml:space="preserve"> год и на плановый период 202</w:t>
      </w:r>
      <w:r w:rsidR="0000514D" w:rsidRPr="00560683">
        <w:rPr>
          <w:b/>
          <w:iCs/>
          <w:sz w:val="28"/>
          <w:szCs w:val="28"/>
        </w:rPr>
        <w:t>6</w:t>
      </w:r>
      <w:r w:rsidRPr="00560683">
        <w:rPr>
          <w:b/>
          <w:iCs/>
          <w:sz w:val="28"/>
          <w:szCs w:val="28"/>
        </w:rPr>
        <w:t xml:space="preserve"> и 202</w:t>
      </w:r>
      <w:r w:rsidR="0000514D" w:rsidRPr="00560683">
        <w:rPr>
          <w:b/>
          <w:iCs/>
          <w:sz w:val="28"/>
          <w:szCs w:val="28"/>
        </w:rPr>
        <w:t>7</w:t>
      </w:r>
      <w:r w:rsidRPr="00560683">
        <w:rPr>
          <w:b/>
          <w:iCs/>
          <w:sz w:val="28"/>
          <w:szCs w:val="28"/>
        </w:rPr>
        <w:t xml:space="preserve"> годов 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0683">
        <w:rPr>
          <w:sz w:val="28"/>
          <w:szCs w:val="28"/>
        </w:rPr>
        <w:t>1. Утвердить общий 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Егорлыкского района на 202</w:t>
      </w:r>
      <w:r w:rsidR="0000514D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в сумме </w:t>
      </w:r>
      <w:r w:rsidR="0000514D" w:rsidRPr="00560683">
        <w:rPr>
          <w:sz w:val="28"/>
          <w:szCs w:val="28"/>
        </w:rPr>
        <w:t>203,</w:t>
      </w:r>
      <w:r w:rsidR="00FD7589">
        <w:rPr>
          <w:sz w:val="28"/>
          <w:szCs w:val="28"/>
        </w:rPr>
        <w:t>1</w:t>
      </w:r>
      <w:r w:rsidRPr="00560683">
        <w:rPr>
          <w:sz w:val="28"/>
          <w:szCs w:val="28"/>
        </w:rPr>
        <w:t xml:space="preserve"> тыс. рублей, на 202</w:t>
      </w:r>
      <w:r w:rsidR="0000514D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 в сумме 0,0 тыс. рублей и на 202</w:t>
      </w:r>
      <w:r w:rsidR="0000514D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 в сумме 0,0 тыс. рублей.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1E6191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</w:t>
      </w:r>
      <w:r w:rsidRPr="00560683">
        <w:rPr>
          <w:iCs/>
          <w:color w:val="000000"/>
          <w:sz w:val="28"/>
          <w:szCs w:val="28"/>
        </w:rPr>
        <w:t>и на плановый период 202</w:t>
      </w:r>
      <w:r w:rsidR="001E6191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1E6191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 w:rsidRPr="00560683">
        <w:rPr>
          <w:iCs/>
          <w:color w:val="000000"/>
          <w:sz w:val="28"/>
          <w:szCs w:val="28"/>
        </w:rPr>
        <w:t>3</w:t>
      </w:r>
      <w:r w:rsidRPr="00560683"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бюджета </w:t>
      </w:r>
      <w:r w:rsidRPr="00560683">
        <w:rPr>
          <w:rFonts w:ascii="Times New Roman" w:hAnsi="Times New Roman" w:cs="Times New Roman"/>
          <w:sz w:val="28"/>
        </w:rPr>
        <w:t>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1E6191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6191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1E6191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56068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lastRenderedPageBreak/>
        <w:t xml:space="preserve">3) распределение бюджетных ассигнований по целевым статьям (муниципальным программам </w:t>
      </w:r>
      <w:r w:rsidRPr="00560683">
        <w:rPr>
          <w:rFonts w:ascii="Times New Roman" w:hAnsi="Times New Roman" w:cs="Times New Roman"/>
          <w:sz w:val="28"/>
        </w:rPr>
        <w:t>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1E6191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6191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1E6191" w:rsidRPr="00560683">
        <w:rPr>
          <w:rFonts w:ascii="Times New Roman" w:hAnsi="Times New Roman" w:cs="Times New Roman"/>
          <w:sz w:val="28"/>
          <w:szCs w:val="28"/>
        </w:rPr>
        <w:t>7</w:t>
      </w:r>
      <w:r w:rsidR="0048386E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560683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</w:rPr>
        <w:t>Статья 4.</w:t>
      </w:r>
      <w:r w:rsidR="00CA4ADF" w:rsidRPr="00560683">
        <w:rPr>
          <w:b/>
          <w:sz w:val="28"/>
          <w:szCs w:val="28"/>
        </w:rPr>
        <w:t xml:space="preserve"> Особенности использования бюджетных ассигнований на 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       обеспечение деятельности муниципальных органов        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b/>
          <w:sz w:val="28"/>
          <w:szCs w:val="28"/>
        </w:rPr>
        <w:t xml:space="preserve">                </w:t>
      </w:r>
      <w:r w:rsidRPr="00560683">
        <w:rPr>
          <w:b/>
          <w:sz w:val="28"/>
        </w:rPr>
        <w:t>Балко-Грузского сельского поселения</w:t>
      </w:r>
    </w:p>
    <w:p w:rsidR="007B3300" w:rsidRPr="00560683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</w:p>
    <w:p w:rsidR="007B3300" w:rsidRPr="00560683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с 1 октября 2025 года на 4,</w:t>
      </w:r>
      <w:r w:rsidR="00FD7589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процента, с 1 октября 2026 года на 4,0 процента</w:t>
      </w:r>
      <w:r w:rsidR="00A86225">
        <w:rPr>
          <w:sz w:val="28"/>
          <w:szCs w:val="28"/>
        </w:rPr>
        <w:t>,</w:t>
      </w:r>
      <w:r w:rsidR="00A86225" w:rsidRPr="00A86225">
        <w:rPr>
          <w:sz w:val="28"/>
          <w:szCs w:val="28"/>
        </w:rPr>
        <w:t xml:space="preserve"> </w:t>
      </w:r>
      <w:r w:rsidR="00A86225" w:rsidRPr="00560683">
        <w:rPr>
          <w:sz w:val="28"/>
          <w:szCs w:val="28"/>
        </w:rPr>
        <w:t>с 1 октября 202</w:t>
      </w:r>
      <w:r w:rsidR="00A86225">
        <w:rPr>
          <w:sz w:val="28"/>
          <w:szCs w:val="28"/>
        </w:rPr>
        <w:t>7</w:t>
      </w:r>
      <w:r w:rsidR="00A86225" w:rsidRPr="00560683">
        <w:rPr>
          <w:sz w:val="28"/>
          <w:szCs w:val="28"/>
        </w:rPr>
        <w:t xml:space="preserve"> года на 4,0 процента</w:t>
      </w:r>
      <w:r w:rsidR="00A86225">
        <w:rPr>
          <w:sz w:val="28"/>
          <w:szCs w:val="28"/>
        </w:rPr>
        <w:t xml:space="preserve"> </w:t>
      </w:r>
      <w:r w:rsidRPr="00560683">
        <w:rPr>
          <w:sz w:val="28"/>
          <w:szCs w:val="28"/>
        </w:rPr>
        <w:t>.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Pr="00560683" w:rsidRDefault="00CA4ADF" w:rsidP="00CA4ADF">
      <w:pPr>
        <w:ind w:firstLine="708"/>
        <w:jc w:val="both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</w:t>
      </w:r>
      <w:r w:rsidR="00FC135D" w:rsidRPr="00560683">
        <w:rPr>
          <w:sz w:val="28"/>
          <w:szCs w:val="28"/>
        </w:rPr>
        <w:t xml:space="preserve">размеры </w:t>
      </w:r>
      <w:r w:rsidRPr="00560683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муниципальных органов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</w:t>
      </w:r>
      <w:r w:rsidR="007B3300" w:rsidRPr="00560683">
        <w:rPr>
          <w:sz w:val="28"/>
          <w:szCs w:val="28"/>
        </w:rPr>
        <w:t>с 1 октября 202</w:t>
      </w:r>
      <w:r w:rsidR="001E6191" w:rsidRPr="00560683">
        <w:rPr>
          <w:sz w:val="28"/>
          <w:szCs w:val="28"/>
        </w:rPr>
        <w:t>5</w:t>
      </w:r>
      <w:r w:rsidR="007B3300" w:rsidRPr="00560683">
        <w:rPr>
          <w:sz w:val="28"/>
          <w:szCs w:val="28"/>
        </w:rPr>
        <w:t xml:space="preserve"> года на 4,</w:t>
      </w:r>
      <w:r w:rsidR="00FD7589">
        <w:rPr>
          <w:sz w:val="28"/>
          <w:szCs w:val="28"/>
        </w:rPr>
        <w:t>5</w:t>
      </w:r>
      <w:r w:rsidR="007B3300" w:rsidRPr="00560683">
        <w:rPr>
          <w:sz w:val="28"/>
          <w:szCs w:val="28"/>
        </w:rPr>
        <w:t xml:space="preserve"> процента,</w:t>
      </w:r>
      <w:r w:rsidR="007B3300" w:rsidRPr="00560683">
        <w:rPr>
          <w:b/>
          <w:sz w:val="28"/>
          <w:szCs w:val="28"/>
        </w:rPr>
        <w:t xml:space="preserve"> </w:t>
      </w:r>
      <w:r w:rsidRPr="00560683">
        <w:rPr>
          <w:sz w:val="28"/>
          <w:szCs w:val="28"/>
        </w:rPr>
        <w:t>с 1 октября 202</w:t>
      </w:r>
      <w:r w:rsidR="001E6191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года на 4,0 процента, с 1 октября 202</w:t>
      </w:r>
      <w:r w:rsidR="001E6191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года на 4,0 процента.</w:t>
      </w:r>
    </w:p>
    <w:p w:rsidR="00CA4ADF" w:rsidRPr="00560683" w:rsidRDefault="00CA4ADF" w:rsidP="005762B6">
      <w:pPr>
        <w:ind w:firstLine="708"/>
        <w:jc w:val="both"/>
        <w:rPr>
          <w:b/>
          <w:sz w:val="28"/>
        </w:rPr>
      </w:pP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60683">
        <w:rPr>
          <w:b/>
          <w:iCs/>
          <w:sz w:val="28"/>
          <w:szCs w:val="28"/>
        </w:rPr>
        <w:t>Статья 5.</w:t>
      </w:r>
      <w:r w:rsidRPr="00560683">
        <w:rPr>
          <w:iCs/>
          <w:sz w:val="28"/>
          <w:szCs w:val="28"/>
        </w:rPr>
        <w:t xml:space="preserve"> </w:t>
      </w:r>
      <w:r w:rsidRPr="00560683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       обеспечение деятельности муниципальных учреждений        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b/>
          <w:sz w:val="28"/>
          <w:szCs w:val="28"/>
        </w:rPr>
        <w:t xml:space="preserve">                </w:t>
      </w:r>
      <w:r w:rsidRPr="00560683">
        <w:rPr>
          <w:b/>
          <w:sz w:val="28"/>
        </w:rPr>
        <w:t>Балко-Грузского сельского поселения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Pr="00560683" w:rsidRDefault="000C55D6" w:rsidP="000C55D6">
      <w:pPr>
        <w:ind w:firstLine="708"/>
        <w:jc w:val="both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с 1 октября 202</w:t>
      </w:r>
      <w:r w:rsidR="001E6191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года на </w:t>
      </w:r>
      <w:r w:rsidR="00FF0FBD" w:rsidRPr="00560683">
        <w:rPr>
          <w:sz w:val="28"/>
          <w:szCs w:val="28"/>
        </w:rPr>
        <w:t>4,</w:t>
      </w:r>
      <w:r w:rsidR="008F590A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процента, с 1 октября 202</w:t>
      </w:r>
      <w:r w:rsidR="001E6191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года на 4,0 процента, с 1 октября 202</w:t>
      </w:r>
      <w:r w:rsidR="001E6191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года на 4,0 процента.</w:t>
      </w:r>
    </w:p>
    <w:p w:rsidR="00405B04" w:rsidRPr="00560683" w:rsidRDefault="00405B04" w:rsidP="005762B6">
      <w:pPr>
        <w:ind w:firstLine="708"/>
        <w:jc w:val="both"/>
        <w:rPr>
          <w:b/>
          <w:iCs/>
          <w:sz w:val="28"/>
          <w:szCs w:val="28"/>
        </w:rPr>
      </w:pPr>
    </w:p>
    <w:p w:rsidR="005762B6" w:rsidRPr="00560683" w:rsidRDefault="00CB4D9C" w:rsidP="005762B6">
      <w:pPr>
        <w:ind w:firstLine="708"/>
        <w:jc w:val="both"/>
        <w:rPr>
          <w:b/>
          <w:sz w:val="28"/>
        </w:rPr>
      </w:pPr>
      <w:r w:rsidRPr="00560683">
        <w:rPr>
          <w:b/>
          <w:iCs/>
          <w:sz w:val="28"/>
          <w:szCs w:val="28"/>
        </w:rPr>
        <w:t>Статья 6.</w:t>
      </w:r>
      <w:r w:rsidR="005762B6" w:rsidRPr="00560683">
        <w:rPr>
          <w:sz w:val="28"/>
        </w:rPr>
        <w:t xml:space="preserve"> </w:t>
      </w:r>
      <w:r w:rsidR="005762B6" w:rsidRPr="00560683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(муниципальных) учреждений), индивидуальным предпринимателям, физическим лицам</w:t>
      </w:r>
      <w:r w:rsidR="001E6191" w:rsidRPr="00560683">
        <w:rPr>
          <w:b/>
          <w:sz w:val="28"/>
        </w:rPr>
        <w:t xml:space="preserve"> и некоммерческим организациям, не являющимся казёнными учреждениями</w:t>
      </w:r>
    </w:p>
    <w:p w:rsidR="005762B6" w:rsidRPr="00560683" w:rsidRDefault="005762B6" w:rsidP="005762B6">
      <w:pPr>
        <w:ind w:firstLine="708"/>
        <w:jc w:val="both"/>
        <w:rPr>
          <w:b/>
          <w:sz w:val="28"/>
        </w:rPr>
      </w:pPr>
    </w:p>
    <w:p w:rsidR="005762B6" w:rsidRPr="00560683" w:rsidRDefault="005762B6" w:rsidP="005762B6">
      <w:pPr>
        <w:ind w:firstLine="900"/>
        <w:jc w:val="both"/>
        <w:rPr>
          <w:sz w:val="28"/>
        </w:rPr>
      </w:pPr>
      <w:r w:rsidRPr="00560683">
        <w:rPr>
          <w:sz w:val="28"/>
        </w:rPr>
        <w:t>Установить, что в 202</w:t>
      </w:r>
      <w:r w:rsidR="001E6191" w:rsidRPr="00560683">
        <w:rPr>
          <w:sz w:val="28"/>
        </w:rPr>
        <w:t>5</w:t>
      </w:r>
      <w:r w:rsidRPr="00560683">
        <w:rPr>
          <w:sz w:val="28"/>
        </w:rPr>
        <w:t xml:space="preserve"> году и плановом периоде 202</w:t>
      </w:r>
      <w:r w:rsidR="001E6191" w:rsidRPr="00560683">
        <w:rPr>
          <w:sz w:val="28"/>
        </w:rPr>
        <w:t>6</w:t>
      </w:r>
      <w:r w:rsidRPr="00560683">
        <w:rPr>
          <w:sz w:val="28"/>
        </w:rPr>
        <w:t xml:space="preserve"> и 202</w:t>
      </w:r>
      <w:r w:rsidR="001E6191" w:rsidRPr="00560683">
        <w:rPr>
          <w:sz w:val="28"/>
        </w:rPr>
        <w:t>7</w:t>
      </w:r>
      <w:r w:rsidRPr="00560683"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</w:t>
      </w:r>
      <w:r w:rsidR="001E6191" w:rsidRPr="00560683">
        <w:rPr>
          <w:sz w:val="28"/>
        </w:rPr>
        <w:t>ё</w:t>
      </w:r>
      <w:r w:rsidRPr="00560683">
        <w:rPr>
          <w:sz w:val="28"/>
        </w:rPr>
        <w:t>нными учреждениями не предоставляются.</w:t>
      </w: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 w:rsidRPr="00560683">
        <w:rPr>
          <w:b/>
          <w:sz w:val="28"/>
          <w:szCs w:val="28"/>
        </w:rPr>
        <w:t xml:space="preserve">      </w:t>
      </w:r>
    </w:p>
    <w:p w:rsidR="005762B6" w:rsidRPr="00560683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60683">
        <w:rPr>
          <w:rFonts w:ascii="Times New Roman" w:hAnsi="Times New Roman"/>
          <w:b/>
          <w:sz w:val="28"/>
        </w:rPr>
        <w:lastRenderedPageBreak/>
        <w:t xml:space="preserve">Статья </w:t>
      </w:r>
      <w:r w:rsidR="00252723" w:rsidRPr="00560683">
        <w:rPr>
          <w:rFonts w:ascii="Times New Roman" w:hAnsi="Times New Roman"/>
          <w:b/>
          <w:sz w:val="28"/>
        </w:rPr>
        <w:t>7</w:t>
      </w:r>
      <w:r w:rsidRPr="00560683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60683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Pr="00560683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</w:rPr>
        <w:t xml:space="preserve">         1</w:t>
      </w:r>
      <w:r w:rsidRPr="00560683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560683">
        <w:rPr>
          <w:rFonts w:ascii="Times New Roman" w:hAnsi="Times New Roman" w:cs="Times New Roman"/>
          <w:sz w:val="28"/>
          <w:szCs w:val="28"/>
        </w:rPr>
        <w:t xml:space="preserve"> 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252723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>тыс.рублей,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EA73FD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EA73FD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   2. Направить субвенции, предоставляемые бюджету Балко-Грузского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 w:rsidR="00C03574" w:rsidRPr="00560683">
        <w:rPr>
          <w:rFonts w:ascii="Times New Roman" w:hAnsi="Times New Roman" w:cs="Times New Roman"/>
          <w:sz w:val="28"/>
          <w:szCs w:val="28"/>
        </w:rPr>
        <w:t>25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</w:t>
      </w:r>
      <w:r w:rsidR="00C03574" w:rsidRPr="00560683">
        <w:rPr>
          <w:rFonts w:ascii="Times New Roman" w:hAnsi="Times New Roman" w:cs="Times New Roman"/>
          <w:sz w:val="28"/>
          <w:szCs w:val="28"/>
        </w:rPr>
        <w:t xml:space="preserve">согласно приложению 7 к настоящему решению </w:t>
      </w:r>
      <w:r w:rsidRPr="00560683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C03574" w:rsidRPr="00560683">
        <w:rPr>
          <w:rFonts w:ascii="Times New Roman" w:hAnsi="Times New Roman" w:cs="Times New Roman"/>
          <w:sz w:val="28"/>
          <w:szCs w:val="28"/>
        </w:rPr>
        <w:t>8 и приложению 9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03574" w:rsidRPr="00560683">
        <w:rPr>
          <w:rFonts w:ascii="Times New Roman" w:hAnsi="Times New Roman" w:cs="Times New Roman"/>
          <w:sz w:val="28"/>
          <w:szCs w:val="28"/>
        </w:rPr>
        <w:t xml:space="preserve"> соответственно по годам планового периода</w:t>
      </w:r>
      <w:r w:rsidRPr="00560683">
        <w:rPr>
          <w:rFonts w:ascii="Times New Roman" w:hAnsi="Times New Roman" w:cs="Times New Roman"/>
          <w:sz w:val="28"/>
          <w:szCs w:val="28"/>
        </w:rPr>
        <w:t>.</w:t>
      </w:r>
    </w:p>
    <w:p w:rsidR="00580270" w:rsidRPr="00560683" w:rsidRDefault="00580270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580270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0270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560683">
        <w:rPr>
          <w:rFonts w:ascii="Times New Roman" w:hAnsi="Times New Roman" w:cs="Times New Roman"/>
          <w:sz w:val="28"/>
          <w:szCs w:val="28"/>
        </w:rPr>
        <w:t xml:space="preserve">, предоставляемые бюджету Балко-Грузского сельского поселения Егорлыкского района из </w:t>
      </w:r>
      <w:r w:rsidR="000B724C" w:rsidRPr="00560683">
        <w:rPr>
          <w:rFonts w:ascii="Times New Roman" w:hAnsi="Times New Roman" w:cs="Times New Roman"/>
          <w:sz w:val="28"/>
          <w:szCs w:val="28"/>
        </w:rPr>
        <w:t xml:space="preserve">бюджета Егорлыкского района </w:t>
      </w:r>
      <w:r w:rsidR="000B724C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Pr="00560683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0B724C">
        <w:rPr>
          <w:rFonts w:ascii="Times New Roman" w:hAnsi="Times New Roman" w:cs="Times New Roman"/>
          <w:sz w:val="28"/>
          <w:szCs w:val="28"/>
        </w:rPr>
        <w:t>в целях софинансирования расходов</w:t>
      </w:r>
      <w:r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="000B724C">
        <w:rPr>
          <w:rFonts w:ascii="Times New Roman" w:hAnsi="Times New Roman" w:cs="Times New Roman"/>
          <w:sz w:val="28"/>
          <w:szCs w:val="28"/>
        </w:rPr>
        <w:t xml:space="preserve">на </w:t>
      </w:r>
      <w:r w:rsidR="000B724C" w:rsidRPr="000B724C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муниципальной собственности по направлениям их расходования </w:t>
      </w:r>
      <w:r w:rsidRPr="00560683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0B724C" w:rsidRPr="000B724C">
        <w:rPr>
          <w:rFonts w:ascii="Times New Roman" w:hAnsi="Times New Roman" w:cs="Times New Roman"/>
          <w:sz w:val="28"/>
          <w:szCs w:val="28"/>
        </w:rPr>
        <w:t xml:space="preserve"> </w:t>
      </w:r>
      <w:r w:rsidR="000B724C" w:rsidRPr="0056068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B724C">
        <w:rPr>
          <w:rFonts w:ascii="Times New Roman" w:hAnsi="Times New Roman" w:cs="Times New Roman"/>
          <w:sz w:val="28"/>
          <w:szCs w:val="28"/>
        </w:rPr>
        <w:t>10</w:t>
      </w:r>
      <w:r w:rsidR="000B724C"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560683">
        <w:rPr>
          <w:b/>
          <w:iCs/>
          <w:color w:val="000000"/>
          <w:sz w:val="28"/>
          <w:szCs w:val="28"/>
        </w:rPr>
        <w:t xml:space="preserve">Статья </w:t>
      </w:r>
      <w:r w:rsidR="00252723" w:rsidRPr="00560683">
        <w:rPr>
          <w:b/>
          <w:iCs/>
          <w:color w:val="000000"/>
          <w:sz w:val="28"/>
          <w:szCs w:val="28"/>
        </w:rPr>
        <w:t>8</w:t>
      </w:r>
      <w:r w:rsidRPr="00560683">
        <w:rPr>
          <w:b/>
          <w:iCs/>
          <w:color w:val="000000"/>
          <w:sz w:val="28"/>
          <w:szCs w:val="28"/>
        </w:rPr>
        <w:t>. Предоставление бюджетных кредитов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Pr="00560683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Установить, что бюджетные кредиты в 202</w:t>
      </w:r>
      <w:r w:rsidR="00C03574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Pr="00560683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AF" w:rsidRPr="00560683" w:rsidRDefault="008B7BAF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 xml:space="preserve">Статья </w:t>
      </w:r>
      <w:r w:rsidR="001135A1" w:rsidRPr="00560683">
        <w:rPr>
          <w:b/>
          <w:iCs/>
          <w:sz w:val="28"/>
          <w:szCs w:val="28"/>
        </w:rPr>
        <w:t>9</w:t>
      </w:r>
      <w:r w:rsidRPr="00560683">
        <w:rPr>
          <w:b/>
          <w:iCs/>
          <w:sz w:val="28"/>
          <w:szCs w:val="28"/>
        </w:rPr>
        <w:t>.</w:t>
      </w:r>
      <w:r w:rsidRPr="00560683">
        <w:rPr>
          <w:iCs/>
          <w:sz w:val="28"/>
          <w:szCs w:val="28"/>
        </w:rPr>
        <w:t xml:space="preserve"> </w:t>
      </w:r>
      <w:r w:rsidRPr="00560683">
        <w:rPr>
          <w:b/>
          <w:iCs/>
          <w:sz w:val="28"/>
          <w:szCs w:val="28"/>
        </w:rPr>
        <w:t xml:space="preserve">Предоставление муниципальных гарантий </w:t>
      </w:r>
    </w:p>
    <w:p w:rsidR="005762B6" w:rsidRPr="00560683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 xml:space="preserve">             </w:t>
      </w:r>
      <w:r w:rsidR="005762B6" w:rsidRPr="00560683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60683">
        <w:rPr>
          <w:iCs/>
          <w:sz w:val="28"/>
          <w:szCs w:val="28"/>
        </w:rPr>
        <w:t xml:space="preserve">Утвердить </w:t>
      </w:r>
      <w:hyperlink r:id="rId9" w:history="1">
        <w:r w:rsidRPr="00560683">
          <w:rPr>
            <w:iCs/>
            <w:sz w:val="28"/>
            <w:szCs w:val="28"/>
          </w:rPr>
          <w:t>Программы</w:t>
        </w:r>
      </w:hyperlink>
      <w:r w:rsidRPr="00560683">
        <w:rPr>
          <w:iCs/>
          <w:sz w:val="28"/>
          <w:szCs w:val="28"/>
        </w:rPr>
        <w:t xml:space="preserve"> муниципальных гарантий </w:t>
      </w:r>
      <w:r w:rsidRPr="00560683">
        <w:rPr>
          <w:sz w:val="28"/>
          <w:szCs w:val="28"/>
        </w:rPr>
        <w:t>Балко-Грузского сельского поселения Егорлыкского района</w:t>
      </w:r>
      <w:r w:rsidRPr="00560683">
        <w:rPr>
          <w:iCs/>
          <w:sz w:val="28"/>
          <w:szCs w:val="28"/>
        </w:rPr>
        <w:t xml:space="preserve"> на 202</w:t>
      </w:r>
      <w:r w:rsidR="008F590A">
        <w:rPr>
          <w:iCs/>
          <w:sz w:val="28"/>
          <w:szCs w:val="28"/>
        </w:rPr>
        <w:t>5</w:t>
      </w:r>
      <w:r w:rsidR="00E30D35" w:rsidRPr="00560683">
        <w:rPr>
          <w:iCs/>
          <w:sz w:val="28"/>
          <w:szCs w:val="28"/>
        </w:rPr>
        <w:t xml:space="preserve"> </w:t>
      </w:r>
      <w:r w:rsidRPr="00560683">
        <w:rPr>
          <w:iCs/>
          <w:sz w:val="28"/>
          <w:szCs w:val="28"/>
        </w:rPr>
        <w:t>год и на плановый период 202</w:t>
      </w:r>
      <w:r w:rsidR="008F590A">
        <w:rPr>
          <w:iCs/>
          <w:sz w:val="28"/>
          <w:szCs w:val="28"/>
        </w:rPr>
        <w:t>6</w:t>
      </w:r>
      <w:r w:rsidR="00E30D35" w:rsidRPr="00560683">
        <w:rPr>
          <w:iCs/>
          <w:sz w:val="28"/>
          <w:szCs w:val="28"/>
        </w:rPr>
        <w:t xml:space="preserve"> </w:t>
      </w:r>
      <w:r w:rsidRPr="00560683">
        <w:rPr>
          <w:iCs/>
          <w:sz w:val="28"/>
          <w:szCs w:val="28"/>
        </w:rPr>
        <w:t>и 202</w:t>
      </w:r>
      <w:r w:rsidR="008F590A">
        <w:rPr>
          <w:iCs/>
          <w:sz w:val="28"/>
          <w:szCs w:val="28"/>
        </w:rPr>
        <w:t>7</w:t>
      </w:r>
      <w:r w:rsidRPr="00560683">
        <w:rPr>
          <w:iCs/>
          <w:sz w:val="28"/>
          <w:szCs w:val="28"/>
        </w:rPr>
        <w:t xml:space="preserve"> годов согласно приложению </w:t>
      </w:r>
      <w:r w:rsidR="00C03574" w:rsidRPr="00560683">
        <w:rPr>
          <w:iCs/>
          <w:sz w:val="28"/>
          <w:szCs w:val="28"/>
        </w:rPr>
        <w:t>1</w:t>
      </w:r>
      <w:r w:rsidR="000B724C">
        <w:rPr>
          <w:iCs/>
          <w:sz w:val="28"/>
          <w:szCs w:val="28"/>
        </w:rPr>
        <w:t>1</w:t>
      </w:r>
      <w:r w:rsidRPr="00560683">
        <w:rPr>
          <w:iCs/>
          <w:sz w:val="28"/>
          <w:szCs w:val="28"/>
        </w:rPr>
        <w:t xml:space="preserve"> к настоящему решению.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B7BAF" w:rsidRPr="00560683" w:rsidRDefault="008B7BA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Статья </w:t>
      </w:r>
      <w:r w:rsidR="001135A1" w:rsidRPr="00560683">
        <w:rPr>
          <w:b/>
          <w:sz w:val="28"/>
          <w:szCs w:val="28"/>
        </w:rPr>
        <w:t>10</w:t>
      </w:r>
      <w:r w:rsidRPr="00560683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560683">
        <w:rPr>
          <w:sz w:val="28"/>
          <w:szCs w:val="28"/>
        </w:rPr>
        <w:t xml:space="preserve"> </w:t>
      </w:r>
      <w:r w:rsidRPr="00560683">
        <w:rPr>
          <w:b/>
          <w:sz w:val="28"/>
          <w:szCs w:val="28"/>
        </w:rPr>
        <w:t>Егорлыкского района в 202</w:t>
      </w:r>
      <w:r w:rsidR="00C03574" w:rsidRPr="00560683">
        <w:rPr>
          <w:b/>
          <w:sz w:val="28"/>
          <w:szCs w:val="28"/>
        </w:rPr>
        <w:t>5</w:t>
      </w:r>
      <w:r w:rsidRPr="00560683">
        <w:rPr>
          <w:b/>
          <w:sz w:val="28"/>
          <w:szCs w:val="28"/>
        </w:rPr>
        <w:t xml:space="preserve"> году</w:t>
      </w: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Pr="00560683" w:rsidRDefault="00450039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sz w:val="28"/>
          <w:szCs w:val="28"/>
        </w:rPr>
        <w:t xml:space="preserve">1. </w:t>
      </w:r>
      <w:r w:rsidR="005762B6" w:rsidRPr="00560683">
        <w:rPr>
          <w:sz w:val="28"/>
          <w:szCs w:val="28"/>
        </w:rPr>
        <w:t>Установить</w:t>
      </w:r>
      <w:r w:rsidR="004E6793" w:rsidRPr="00560683">
        <w:rPr>
          <w:sz w:val="28"/>
          <w:szCs w:val="28"/>
        </w:rPr>
        <w:t xml:space="preserve">, что </w:t>
      </w:r>
      <w:r w:rsidR="005762B6" w:rsidRPr="00560683">
        <w:rPr>
          <w:sz w:val="28"/>
          <w:szCs w:val="28"/>
        </w:rPr>
        <w:t xml:space="preserve"> в </w:t>
      </w:r>
      <w:r w:rsidR="005762B6" w:rsidRPr="00560683">
        <w:rPr>
          <w:bCs/>
          <w:sz w:val="28"/>
          <w:szCs w:val="28"/>
        </w:rPr>
        <w:t xml:space="preserve">соответствии с </w:t>
      </w:r>
      <w:hyperlink r:id="rId10" w:history="1">
        <w:r w:rsidR="005762B6" w:rsidRPr="00560683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="008B7BAF" w:rsidRPr="00560683">
        <w:rPr>
          <w:bCs/>
          <w:sz w:val="28"/>
          <w:szCs w:val="28"/>
        </w:rPr>
        <w:t>4</w:t>
      </w:r>
      <w:r w:rsidR="005762B6" w:rsidRPr="00560683">
        <w:rPr>
          <w:bCs/>
          <w:sz w:val="28"/>
          <w:szCs w:val="28"/>
        </w:rPr>
        <w:t xml:space="preserve"> решения </w:t>
      </w:r>
      <w:r w:rsidR="005762B6" w:rsidRPr="00560683">
        <w:rPr>
          <w:bCs/>
          <w:sz w:val="28"/>
          <w:szCs w:val="28"/>
        </w:rPr>
        <w:lastRenderedPageBreak/>
        <w:t xml:space="preserve">Собрания депутатов </w:t>
      </w:r>
      <w:r w:rsidR="005762B6" w:rsidRPr="00560683">
        <w:rPr>
          <w:sz w:val="28"/>
          <w:szCs w:val="28"/>
        </w:rPr>
        <w:t xml:space="preserve">Балко-Грузского сельского поселения </w:t>
      </w:r>
      <w:r w:rsidR="005762B6" w:rsidRPr="00560683">
        <w:rPr>
          <w:bCs/>
          <w:sz w:val="28"/>
          <w:szCs w:val="28"/>
        </w:rPr>
        <w:t xml:space="preserve">Егорлыкского района от </w:t>
      </w:r>
      <w:r w:rsidR="00027048" w:rsidRPr="00560683">
        <w:rPr>
          <w:bCs/>
          <w:sz w:val="28"/>
          <w:szCs w:val="28"/>
        </w:rPr>
        <w:t>09</w:t>
      </w:r>
      <w:r w:rsidR="005762B6" w:rsidRPr="00560683">
        <w:rPr>
          <w:bCs/>
          <w:sz w:val="28"/>
          <w:szCs w:val="28"/>
        </w:rPr>
        <w:t>.</w:t>
      </w:r>
      <w:r w:rsidR="00027048" w:rsidRPr="00560683">
        <w:rPr>
          <w:bCs/>
          <w:sz w:val="28"/>
          <w:szCs w:val="28"/>
        </w:rPr>
        <w:t>11</w:t>
      </w:r>
      <w:r w:rsidR="005762B6" w:rsidRPr="00560683">
        <w:rPr>
          <w:bCs/>
          <w:sz w:val="28"/>
          <w:szCs w:val="28"/>
        </w:rPr>
        <w:t>.20</w:t>
      </w:r>
      <w:r w:rsidR="00027048" w:rsidRPr="00560683">
        <w:rPr>
          <w:bCs/>
          <w:sz w:val="28"/>
          <w:szCs w:val="28"/>
        </w:rPr>
        <w:t>22</w:t>
      </w:r>
      <w:r w:rsidR="005762B6" w:rsidRPr="00560683">
        <w:rPr>
          <w:bCs/>
          <w:sz w:val="28"/>
          <w:szCs w:val="28"/>
        </w:rPr>
        <w:t xml:space="preserve"> года №</w:t>
      </w:r>
      <w:r w:rsidR="008B7BAF" w:rsidRPr="00560683">
        <w:rPr>
          <w:bCs/>
          <w:sz w:val="28"/>
          <w:szCs w:val="28"/>
        </w:rPr>
        <w:t>39</w:t>
      </w:r>
      <w:r w:rsidR="005762B6" w:rsidRPr="00560683">
        <w:rPr>
          <w:bCs/>
          <w:sz w:val="28"/>
          <w:szCs w:val="28"/>
        </w:rPr>
        <w:t xml:space="preserve"> «О бюджетном процессе в муниципальном образовании «</w:t>
      </w:r>
      <w:r w:rsidR="005762B6" w:rsidRPr="00560683">
        <w:rPr>
          <w:sz w:val="28"/>
          <w:szCs w:val="28"/>
        </w:rPr>
        <w:t>Балко-Грузское сельское поселение</w:t>
      </w:r>
      <w:r w:rsidR="005762B6" w:rsidRPr="00560683">
        <w:rPr>
          <w:bCs/>
          <w:sz w:val="28"/>
          <w:szCs w:val="28"/>
        </w:rPr>
        <w:t>», что основанием для внесения в 202</w:t>
      </w:r>
      <w:r w:rsidR="00C03574" w:rsidRPr="00560683">
        <w:rPr>
          <w:bCs/>
          <w:sz w:val="28"/>
          <w:szCs w:val="28"/>
        </w:rPr>
        <w:t>5</w:t>
      </w:r>
      <w:r w:rsidR="005762B6" w:rsidRPr="00560683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="005762B6" w:rsidRPr="00560683">
        <w:rPr>
          <w:sz w:val="28"/>
          <w:szCs w:val="28"/>
        </w:rPr>
        <w:t xml:space="preserve">Балко-Грузского сельского поселения </w:t>
      </w:r>
      <w:r w:rsidR="005762B6" w:rsidRPr="00560683">
        <w:rPr>
          <w:bCs/>
          <w:sz w:val="28"/>
          <w:szCs w:val="28"/>
        </w:rPr>
        <w:t>Егорлыкского района</w:t>
      </w:r>
      <w:r w:rsidR="00611915" w:rsidRPr="00560683">
        <w:rPr>
          <w:bCs/>
          <w:sz w:val="28"/>
          <w:szCs w:val="28"/>
        </w:rPr>
        <w:t>:</w:t>
      </w:r>
    </w:p>
    <w:p w:rsidR="00611915" w:rsidRPr="00560683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bCs/>
          <w:sz w:val="28"/>
          <w:szCs w:val="28"/>
        </w:rPr>
        <w:t>1)</w:t>
      </w:r>
      <w:r w:rsidR="004E6793" w:rsidRPr="00560683">
        <w:rPr>
          <w:bCs/>
          <w:sz w:val="28"/>
          <w:szCs w:val="28"/>
        </w:rPr>
        <w:t xml:space="preserve"> </w:t>
      </w:r>
      <w:r w:rsidR="005762B6" w:rsidRPr="00560683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  <w:r w:rsidR="005762B6" w:rsidRPr="00560683">
        <w:rPr>
          <w:sz w:val="28"/>
          <w:szCs w:val="28"/>
        </w:rPr>
        <w:t>сельского поселения</w:t>
      </w:r>
      <w:r w:rsidR="005762B6" w:rsidRPr="00560683">
        <w:rPr>
          <w:bCs/>
          <w:sz w:val="28"/>
          <w:szCs w:val="28"/>
        </w:rPr>
        <w:t>, выделенных в порядке, установленном Администрацией</w:t>
      </w:r>
      <w:r w:rsidR="005762B6" w:rsidRPr="00560683">
        <w:rPr>
          <w:sz w:val="28"/>
          <w:szCs w:val="28"/>
        </w:rPr>
        <w:t xml:space="preserve"> Балко-Грузского сельского поселения</w:t>
      </w:r>
      <w:r w:rsidR="005762B6" w:rsidRPr="00560683">
        <w:rPr>
          <w:bCs/>
          <w:sz w:val="28"/>
          <w:szCs w:val="28"/>
        </w:rPr>
        <w:t xml:space="preserve">,  являются постановления Администрации </w:t>
      </w:r>
      <w:r w:rsidR="005762B6" w:rsidRPr="00560683">
        <w:rPr>
          <w:sz w:val="28"/>
          <w:szCs w:val="28"/>
        </w:rPr>
        <w:t>Балко-Грузского сельского поселения</w:t>
      </w:r>
      <w:r w:rsidR="005762B6" w:rsidRPr="00560683">
        <w:rPr>
          <w:bCs/>
          <w:sz w:val="28"/>
          <w:szCs w:val="28"/>
        </w:rPr>
        <w:t>, предусматривающие</w:t>
      </w:r>
      <w:r w:rsidRPr="00560683">
        <w:rPr>
          <w:bCs/>
          <w:sz w:val="28"/>
          <w:szCs w:val="28"/>
        </w:rPr>
        <w:t>:</w:t>
      </w:r>
    </w:p>
    <w:p w:rsidR="00611915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Pr="00560683">
        <w:rPr>
          <w:sz w:val="28"/>
          <w:szCs w:val="28"/>
        </w:rPr>
        <w:t xml:space="preserve">Балко-Грузского сельского поселения </w:t>
      </w:r>
      <w:r w:rsidRPr="00560683">
        <w:rPr>
          <w:bCs/>
          <w:sz w:val="28"/>
          <w:szCs w:val="28"/>
        </w:rPr>
        <w:t>на суммы неиспользованных средств</w:t>
      </w:r>
      <w:r w:rsidR="00611915" w:rsidRPr="00560683">
        <w:rPr>
          <w:bCs/>
          <w:sz w:val="28"/>
          <w:szCs w:val="28"/>
        </w:rPr>
        <w:t>;</w:t>
      </w:r>
    </w:p>
    <w:p w:rsidR="009F3605" w:rsidRPr="00560683" w:rsidRDefault="009F360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611915" w:rsidRPr="00560683" w:rsidRDefault="00611915" w:rsidP="00611915">
      <w:pPr>
        <w:ind w:firstLine="709"/>
        <w:jc w:val="both"/>
        <w:rPr>
          <w:sz w:val="28"/>
          <w:szCs w:val="28"/>
        </w:rPr>
      </w:pPr>
      <w:r w:rsidRPr="00560683">
        <w:rPr>
          <w:sz w:val="28"/>
          <w:szCs w:val="28"/>
        </w:rPr>
        <w:t xml:space="preserve">признание утратившими силу ранее принятых постановлений </w:t>
      </w:r>
      <w:r w:rsidR="00AE2D21" w:rsidRPr="00560683">
        <w:rPr>
          <w:bCs/>
          <w:sz w:val="28"/>
          <w:szCs w:val="28"/>
        </w:rPr>
        <w:t>А</w:t>
      </w:r>
      <w:r w:rsidRPr="00560683">
        <w:rPr>
          <w:bCs/>
          <w:sz w:val="28"/>
          <w:szCs w:val="28"/>
        </w:rPr>
        <w:t xml:space="preserve">дминистрации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sz w:val="28"/>
          <w:szCs w:val="28"/>
        </w:rPr>
        <w:t xml:space="preserve"> сельского поселения о выделении средств из резервного фонда </w:t>
      </w:r>
      <w:r w:rsidR="00AE2D21" w:rsidRPr="00560683">
        <w:rPr>
          <w:bCs/>
          <w:sz w:val="28"/>
          <w:szCs w:val="28"/>
        </w:rPr>
        <w:t>А</w:t>
      </w:r>
      <w:r w:rsidRPr="00560683">
        <w:rPr>
          <w:bCs/>
          <w:sz w:val="28"/>
          <w:szCs w:val="28"/>
        </w:rPr>
        <w:t xml:space="preserve">дминистрации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sz w:val="28"/>
          <w:szCs w:val="28"/>
        </w:rPr>
        <w:t xml:space="preserve"> сельского поселения;</w:t>
      </w:r>
    </w:p>
    <w:p w:rsidR="009F3605" w:rsidRPr="00560683" w:rsidRDefault="009F3605" w:rsidP="00611915">
      <w:pPr>
        <w:ind w:firstLine="709"/>
        <w:jc w:val="both"/>
        <w:rPr>
          <w:sz w:val="28"/>
          <w:szCs w:val="28"/>
        </w:rPr>
      </w:pPr>
    </w:p>
    <w:p w:rsidR="00611915" w:rsidRPr="00560683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560683">
        <w:rPr>
          <w:sz w:val="28"/>
          <w:szCs w:val="28"/>
        </w:rPr>
        <w:t xml:space="preserve">2) </w:t>
      </w:r>
      <w:r w:rsidRPr="00560683">
        <w:rPr>
          <w:iCs/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</w:t>
      </w:r>
      <w:r w:rsidRPr="00560683">
        <w:rPr>
          <w:sz w:val="28"/>
          <w:szCs w:val="28"/>
        </w:rPr>
        <w:t>;</w:t>
      </w:r>
    </w:p>
    <w:p w:rsidR="008D2646" w:rsidRPr="00560683" w:rsidRDefault="008D2646" w:rsidP="00611915">
      <w:pPr>
        <w:ind w:firstLine="709"/>
        <w:jc w:val="both"/>
        <w:rPr>
          <w:sz w:val="28"/>
          <w:szCs w:val="28"/>
        </w:rPr>
      </w:pPr>
    </w:p>
    <w:p w:rsidR="008D2646" w:rsidRPr="00560683" w:rsidRDefault="008D2646" w:rsidP="00611915">
      <w:pPr>
        <w:ind w:firstLine="709"/>
        <w:jc w:val="both"/>
        <w:rPr>
          <w:iCs/>
          <w:sz w:val="28"/>
          <w:szCs w:val="28"/>
        </w:rPr>
      </w:pPr>
      <w:r w:rsidRPr="00560683">
        <w:rPr>
          <w:sz w:val="28"/>
          <w:szCs w:val="28"/>
        </w:rPr>
        <w:t xml:space="preserve">3) </w:t>
      </w:r>
      <w:r w:rsidRPr="00560683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 в пределах общего объёма бюджетных ассигнований, предусмотренных главному распорядителю средств бюджета </w:t>
      </w:r>
      <w:r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района, на выполнение региональных проектов, не противоречащее бюджетному законодательству;</w:t>
      </w:r>
    </w:p>
    <w:p w:rsidR="008D2646" w:rsidRPr="00560683" w:rsidRDefault="008D2646" w:rsidP="00611915">
      <w:pPr>
        <w:ind w:firstLine="709"/>
        <w:jc w:val="both"/>
        <w:rPr>
          <w:sz w:val="28"/>
          <w:szCs w:val="28"/>
        </w:rPr>
      </w:pPr>
    </w:p>
    <w:bookmarkEnd w:id="1"/>
    <w:p w:rsidR="005762B6" w:rsidRPr="00560683" w:rsidRDefault="008D2646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sz w:val="28"/>
          <w:szCs w:val="28"/>
        </w:rPr>
        <w:t>4</w:t>
      </w:r>
      <w:r w:rsidR="00611915" w:rsidRPr="00560683">
        <w:rPr>
          <w:sz w:val="28"/>
          <w:szCs w:val="28"/>
        </w:rPr>
        <w:t xml:space="preserve">) </w:t>
      </w:r>
      <w:r w:rsidR="00611915" w:rsidRPr="00560683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560683">
        <w:rPr>
          <w:sz w:val="28"/>
          <w:szCs w:val="28"/>
        </w:rPr>
        <w:t>Балко-Грузского</w:t>
      </w:r>
      <w:r w:rsidR="00611915" w:rsidRPr="00560683">
        <w:rPr>
          <w:iCs/>
          <w:sz w:val="28"/>
          <w:szCs w:val="28"/>
        </w:rPr>
        <w:t xml:space="preserve"> сельского поселения Егорлыкского района в пределах общего объ</w:t>
      </w:r>
      <w:r w:rsidR="00AE2D21" w:rsidRPr="00560683">
        <w:rPr>
          <w:iCs/>
          <w:sz w:val="28"/>
          <w:szCs w:val="28"/>
        </w:rPr>
        <w:t>ё</w:t>
      </w:r>
      <w:r w:rsidR="00611915" w:rsidRPr="00560683">
        <w:rPr>
          <w:iCs/>
          <w:sz w:val="28"/>
          <w:szCs w:val="28"/>
        </w:rPr>
        <w:t xml:space="preserve">ма бюджетных ассигнований, предусмотренных главному распорядителю средств бюджета </w:t>
      </w:r>
      <w:r w:rsidR="00AE2D21" w:rsidRPr="00560683">
        <w:rPr>
          <w:sz w:val="28"/>
          <w:szCs w:val="28"/>
        </w:rPr>
        <w:t>Балко-Грузского</w:t>
      </w:r>
      <w:r w:rsidR="00611915" w:rsidRPr="00560683">
        <w:rPr>
          <w:iCs/>
          <w:sz w:val="28"/>
          <w:szCs w:val="28"/>
        </w:rPr>
        <w:t xml:space="preserve"> сельского поселения Егорлыкского района, для софинансирования расходных обязательств в целях выполнения условий предоставления</w:t>
      </w:r>
      <w:r w:rsidRPr="00560683">
        <w:rPr>
          <w:iCs/>
          <w:sz w:val="28"/>
          <w:szCs w:val="28"/>
        </w:rPr>
        <w:t xml:space="preserve"> субсидий и</w:t>
      </w:r>
      <w:r w:rsidR="00611915" w:rsidRPr="00560683">
        <w:rPr>
          <w:iCs/>
          <w:sz w:val="28"/>
          <w:szCs w:val="28"/>
        </w:rPr>
        <w:t xml:space="preserve"> иных межбюджетных трансфертов из областного бюджета, не противоречащее бюджетному законодательству</w:t>
      </w:r>
      <w:r w:rsidR="005762B6" w:rsidRPr="00560683">
        <w:rPr>
          <w:bCs/>
          <w:sz w:val="28"/>
          <w:szCs w:val="28"/>
        </w:rPr>
        <w:t>.</w:t>
      </w:r>
    </w:p>
    <w:p w:rsidR="009F3605" w:rsidRPr="00560683" w:rsidRDefault="009F360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9A7EAD" w:rsidRPr="00560683" w:rsidRDefault="00090B89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t>2</w:t>
      </w:r>
      <w:r w:rsidR="009A7EAD" w:rsidRPr="00560683">
        <w:rPr>
          <w:iCs/>
          <w:sz w:val="28"/>
          <w:szCs w:val="28"/>
        </w:rPr>
        <w:t>. Установить, что в соответствии со статьей 242.26 Бюджетного Кодекса Российской Федерации казначейскому сопровождению в 202</w:t>
      </w:r>
      <w:r w:rsidRPr="00560683">
        <w:rPr>
          <w:iCs/>
          <w:sz w:val="28"/>
          <w:szCs w:val="28"/>
        </w:rPr>
        <w:t>5</w:t>
      </w:r>
      <w:r w:rsidR="009A7EAD" w:rsidRPr="00560683">
        <w:rPr>
          <w:iCs/>
          <w:sz w:val="28"/>
          <w:szCs w:val="28"/>
        </w:rPr>
        <w:t xml:space="preserve"> году подлежат следующие средства, источником финансового обеспечения которых </w:t>
      </w:r>
      <w:r w:rsidR="009A7EAD" w:rsidRPr="00560683">
        <w:rPr>
          <w:iCs/>
          <w:sz w:val="28"/>
          <w:szCs w:val="28"/>
        </w:rPr>
        <w:lastRenderedPageBreak/>
        <w:t xml:space="preserve">являются средства бюджета </w:t>
      </w:r>
      <w:r w:rsidR="00F517B0" w:rsidRPr="00560683">
        <w:rPr>
          <w:sz w:val="28"/>
          <w:szCs w:val="28"/>
        </w:rPr>
        <w:t>Балко-Грузского</w:t>
      </w:r>
      <w:r w:rsidR="00F517B0" w:rsidRPr="00560683">
        <w:rPr>
          <w:iCs/>
          <w:sz w:val="28"/>
          <w:szCs w:val="28"/>
        </w:rPr>
        <w:t xml:space="preserve"> сельского поселения </w:t>
      </w:r>
      <w:r w:rsidR="009A7EAD" w:rsidRPr="00560683">
        <w:rPr>
          <w:iCs/>
          <w:sz w:val="28"/>
          <w:szCs w:val="28"/>
        </w:rPr>
        <w:t xml:space="preserve">Егорлыкского района: </w:t>
      </w:r>
    </w:p>
    <w:p w:rsidR="009A7EAD" w:rsidRPr="00560683" w:rsidRDefault="009A7EAD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t xml:space="preserve"> </w:t>
      </w:r>
      <w:r w:rsidR="009F3605" w:rsidRPr="00560683">
        <w:rPr>
          <w:iCs/>
          <w:sz w:val="28"/>
          <w:szCs w:val="28"/>
        </w:rPr>
        <w:t>1</w:t>
      </w:r>
      <w:r w:rsidRPr="00560683">
        <w:rPr>
          <w:iCs/>
          <w:sz w:val="28"/>
          <w:szCs w:val="28"/>
        </w:rPr>
        <w:t>) авансовые платежи по муниципальным контрактам о поставке товаров, выполнении работ, оказании услуг заключаемым на сумму 100 000,0 тыс. рублей и более;</w:t>
      </w:r>
    </w:p>
    <w:p w:rsidR="009A7EAD" w:rsidRPr="00560683" w:rsidRDefault="009F3605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t>2</w:t>
      </w:r>
      <w:r w:rsidR="009A7EAD" w:rsidRPr="00560683">
        <w:rPr>
          <w:iCs/>
          <w:sz w:val="28"/>
          <w:szCs w:val="28"/>
        </w:rPr>
        <w:t>) авансовые платежи по контрактам (договорам) о поставке товаров, выполнении работ, оказании услуг, заключаемым на сумму 100 000,0 тыс. рублей и более муниципальными бюджетными и автономными учреждениями, лицевые счета которым открыты в территориальных органах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Федерации.</w:t>
      </w:r>
    </w:p>
    <w:p w:rsidR="009A7EAD" w:rsidRPr="00560683" w:rsidRDefault="009A7EAD" w:rsidP="009A7EA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560683">
        <w:rPr>
          <w:iCs/>
          <w:sz w:val="28"/>
          <w:szCs w:val="28"/>
        </w:rPr>
        <w:t>Казначейское сопровождение осуществляется территориальным органом Федерального казначейства в соответствии с порядками, установленными Федеральным казначейством и Министерством финансов Российской Федерации.</w:t>
      </w:r>
    </w:p>
    <w:p w:rsidR="00090B89" w:rsidRPr="00560683" w:rsidRDefault="003B4D61" w:rsidP="003B4D61">
      <w:pPr>
        <w:pStyle w:val="a9"/>
        <w:rPr>
          <w:b/>
          <w:i/>
          <w:iCs/>
          <w:sz w:val="28"/>
          <w:szCs w:val="28"/>
        </w:rPr>
      </w:pPr>
      <w:r w:rsidRPr="00560683">
        <w:rPr>
          <w:iCs/>
          <w:sz w:val="28"/>
          <w:szCs w:val="28"/>
        </w:rPr>
        <w:t xml:space="preserve">         </w:t>
      </w:r>
      <w:r w:rsidR="00090B89" w:rsidRPr="00560683">
        <w:rPr>
          <w:iCs/>
          <w:sz w:val="28"/>
          <w:szCs w:val="28"/>
        </w:rPr>
        <w:t>3. Установить, что суммы инициативных платежей от физических и юридических лиц, поступивших в порядке, установленных Областным законом Ростовской области от 01.08.2019 №178-ЗС «Об инициативных проектах»</w:t>
      </w:r>
      <w:r w:rsidRPr="00560683">
        <w:rPr>
          <w:iCs/>
          <w:sz w:val="28"/>
          <w:szCs w:val="28"/>
        </w:rPr>
        <w:t xml:space="preserve">, </w:t>
      </w:r>
      <w:r w:rsidR="00090B89" w:rsidRPr="00560683">
        <w:rPr>
          <w:iCs/>
          <w:sz w:val="28"/>
          <w:szCs w:val="28"/>
        </w:rPr>
        <w:t xml:space="preserve"> и Решением</w:t>
      </w:r>
      <w:r w:rsidR="00CF7414" w:rsidRPr="00560683">
        <w:rPr>
          <w:iCs/>
          <w:sz w:val="28"/>
          <w:szCs w:val="28"/>
        </w:rPr>
        <w:t xml:space="preserve"> Собрания депутатов </w:t>
      </w:r>
      <w:r w:rsidR="00787AE5" w:rsidRPr="00560683">
        <w:rPr>
          <w:iCs/>
          <w:sz w:val="28"/>
          <w:szCs w:val="28"/>
        </w:rPr>
        <w:t>Балко-Грузского сельского поселения от 25.12.202</w:t>
      </w:r>
      <w:r w:rsidR="008F590A">
        <w:rPr>
          <w:iCs/>
          <w:sz w:val="28"/>
          <w:szCs w:val="28"/>
        </w:rPr>
        <w:t>2</w:t>
      </w:r>
      <w:r w:rsidR="00787AE5" w:rsidRPr="00560683">
        <w:rPr>
          <w:iCs/>
          <w:sz w:val="28"/>
          <w:szCs w:val="28"/>
        </w:rPr>
        <w:t>г №12</w:t>
      </w:r>
      <w:r w:rsidRPr="00560683">
        <w:rPr>
          <w:iCs/>
          <w:sz w:val="28"/>
          <w:szCs w:val="28"/>
        </w:rPr>
        <w:t>1</w:t>
      </w:r>
      <w:hyperlink r:id="rId11" w:tgtFrame="_blank" w:history="1">
        <w:r w:rsidRPr="00560683">
          <w:rPr>
            <w:rStyle w:val="a8"/>
            <w:color w:val="auto"/>
            <w:sz w:val="28"/>
            <w:szCs w:val="28"/>
            <w:u w:val="none"/>
          </w:rPr>
          <w:t xml:space="preserve"> «Об инициативных проектах, выдвигаемых на территории муниципального образования «Балко-Грузское сельское поселение»</w:t>
        </w:r>
      </w:hyperlink>
      <w:r w:rsidRPr="00560683">
        <w:rPr>
          <w:sz w:val="28"/>
          <w:szCs w:val="28"/>
        </w:rPr>
        <w:t>, подлежат использованию,  в целях реализации, соответствующих конкретных,  инициативных проектов.</w:t>
      </w:r>
      <w:r w:rsidR="00787AE5" w:rsidRPr="00560683">
        <w:rPr>
          <w:iCs/>
          <w:sz w:val="28"/>
          <w:szCs w:val="28"/>
        </w:rPr>
        <w:t xml:space="preserve"> </w:t>
      </w:r>
    </w:p>
    <w:p w:rsidR="009A7EAD" w:rsidRPr="00560683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9A7EAD" w:rsidRPr="00560683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Pr="00560683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068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 w:rsidRPr="00560683">
        <w:rPr>
          <w:rFonts w:ascii="Times New Roman" w:hAnsi="Times New Roman" w:cs="Times New Roman"/>
          <w:b/>
          <w:sz w:val="28"/>
          <w:szCs w:val="28"/>
        </w:rPr>
        <w:t>11</w:t>
      </w:r>
      <w:r w:rsidRPr="00560683"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560683"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3B4D61" w:rsidRPr="00560683">
        <w:rPr>
          <w:rFonts w:ascii="Times New Roman" w:hAnsi="Times New Roman"/>
          <w:sz w:val="28"/>
        </w:rPr>
        <w:t>5</w:t>
      </w:r>
      <w:r w:rsidR="004E6793" w:rsidRPr="00560683">
        <w:rPr>
          <w:rFonts w:ascii="Times New Roman" w:hAnsi="Times New Roman"/>
          <w:sz w:val="28"/>
        </w:rPr>
        <w:t xml:space="preserve"> </w:t>
      </w:r>
      <w:r w:rsidRPr="00560683">
        <w:rPr>
          <w:rFonts w:ascii="Times New Roman" w:hAnsi="Times New Roman"/>
          <w:sz w:val="28"/>
        </w:rPr>
        <w:t>года</w:t>
      </w:r>
      <w:r w:rsidR="003B4D61" w:rsidRPr="00560683">
        <w:rPr>
          <w:rFonts w:ascii="Times New Roman" w:hAnsi="Times New Roman"/>
          <w:sz w:val="28"/>
        </w:rPr>
        <w:t xml:space="preserve"> и подлежит официальному опубликованию</w:t>
      </w:r>
      <w:r w:rsidRPr="00560683">
        <w:rPr>
          <w:rFonts w:ascii="Times New Roman" w:hAnsi="Times New Roman"/>
          <w:sz w:val="28"/>
        </w:rPr>
        <w:t>.</w:t>
      </w:r>
    </w:p>
    <w:p w:rsidR="005762B6" w:rsidRPr="00560683" w:rsidRDefault="005762B6" w:rsidP="005762B6">
      <w:pPr>
        <w:rPr>
          <w:sz w:val="28"/>
          <w:szCs w:val="28"/>
        </w:rPr>
      </w:pPr>
    </w:p>
    <w:p w:rsidR="005762B6" w:rsidRPr="00560683" w:rsidRDefault="005762B6" w:rsidP="005762B6">
      <w:pPr>
        <w:jc w:val="both"/>
        <w:rPr>
          <w:sz w:val="28"/>
          <w:szCs w:val="28"/>
        </w:rPr>
      </w:pPr>
      <w:r w:rsidRPr="0056068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560683">
        <w:rPr>
          <w:b w:val="0"/>
          <w:sz w:val="28"/>
          <w:szCs w:val="28"/>
        </w:rPr>
        <w:t xml:space="preserve">глава  Балко-Грузского сельского поселения                </w:t>
      </w:r>
      <w:r w:rsidR="00A27FC1">
        <w:rPr>
          <w:b w:val="0"/>
          <w:sz w:val="28"/>
          <w:szCs w:val="28"/>
        </w:rPr>
        <w:t xml:space="preserve">  </w:t>
      </w:r>
      <w:r w:rsidRPr="00560683">
        <w:rPr>
          <w:b w:val="0"/>
          <w:sz w:val="28"/>
          <w:szCs w:val="28"/>
        </w:rPr>
        <w:t xml:space="preserve">                 А.Г.Романов</w:t>
      </w:r>
    </w:p>
    <w:sectPr w:rsidR="007504B9" w:rsidRPr="007A36FF" w:rsidSect="00D2770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7F" w:rsidRDefault="005F007F">
      <w:r>
        <w:separator/>
      </w:r>
    </w:p>
  </w:endnote>
  <w:endnote w:type="continuationSeparator" w:id="0">
    <w:p w:rsidR="005F007F" w:rsidRDefault="005F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3222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3222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724C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7F" w:rsidRDefault="005F007F">
      <w:r>
        <w:separator/>
      </w:r>
    </w:p>
  </w:footnote>
  <w:footnote w:type="continuationSeparator" w:id="0">
    <w:p w:rsidR="005F007F" w:rsidRDefault="005F0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3222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lko-gruzskoe.ru/n_docs/resh/2020/2020R12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1BA2-A2EB-45DE-ACF4-AEB56CD0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110</cp:revision>
  <cp:lastPrinted>2024-12-25T12:44:00Z</cp:lastPrinted>
  <dcterms:created xsi:type="dcterms:W3CDTF">2021-03-11T07:32:00Z</dcterms:created>
  <dcterms:modified xsi:type="dcterms:W3CDTF">2024-12-25T12:44:00Z</dcterms:modified>
</cp:coreProperties>
</file>