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0" w:rsidRDefault="008A4E10" w:rsidP="007E3D62">
      <w:pPr>
        <w:pStyle w:val="af2"/>
        <w:jc w:val="left"/>
        <w:outlineLvl w:val="0"/>
      </w:pPr>
    </w:p>
    <w:p w:rsidR="00733D37" w:rsidRPr="00CB21EF" w:rsidRDefault="00733D37" w:rsidP="00733D37">
      <w:pPr>
        <w:pStyle w:val="af2"/>
        <w:outlineLvl w:val="0"/>
        <w:rPr>
          <w:b/>
        </w:rPr>
      </w:pPr>
      <w:r w:rsidRPr="00CB21EF">
        <w:t xml:space="preserve">РОССИЙСКАЯ ФЕДЕРАЦИЯ   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РОСТОВСКАЯ ОБЛАСТЬ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 xml:space="preserve"> ЕГОРЛЫКСКИЙ РАЙОН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МУНИЦИПАЛЬНОЕ ОБРАЗОВАНИЕ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«</w:t>
      </w:r>
      <w:r>
        <w:rPr>
          <w:sz w:val="28"/>
        </w:rPr>
        <w:t>БАЛКО-ГРУЗСКОЕ</w:t>
      </w:r>
      <w:r w:rsidRPr="00CB21EF">
        <w:rPr>
          <w:sz w:val="28"/>
        </w:rPr>
        <w:t xml:space="preserve"> СЕЛЬСКОЕ ПОСЕЛЕНИЕ»</w:t>
      </w:r>
    </w:p>
    <w:p w:rsidR="00733D37" w:rsidRPr="00CB21EF" w:rsidRDefault="00733D37" w:rsidP="00733D37">
      <w:pPr>
        <w:jc w:val="center"/>
        <w:rPr>
          <w:sz w:val="28"/>
        </w:rPr>
      </w:pPr>
    </w:p>
    <w:p w:rsidR="00733D37" w:rsidRPr="00CB21EF" w:rsidRDefault="00733D37" w:rsidP="00733D37">
      <w:pPr>
        <w:jc w:val="center"/>
        <w:outlineLvl w:val="0"/>
        <w:rPr>
          <w:sz w:val="28"/>
        </w:rPr>
      </w:pPr>
      <w:r w:rsidRPr="00CB21EF">
        <w:rPr>
          <w:sz w:val="28"/>
        </w:rPr>
        <w:t xml:space="preserve">СОБРАНИЕ ДЕПУТАТОВ </w:t>
      </w:r>
      <w:r>
        <w:rPr>
          <w:sz w:val="28"/>
        </w:rPr>
        <w:t>БАЛКО-ГРУЗСКОГО</w:t>
      </w:r>
      <w:r w:rsidRPr="00CB21EF">
        <w:rPr>
          <w:sz w:val="28"/>
        </w:rPr>
        <w:t xml:space="preserve">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8A4E10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7E3D62" w:rsidP="001518A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ноября 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8A4E10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7E3D6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6" w:type="dxa"/>
          </w:tcPr>
          <w:p w:rsidR="00600E7D" w:rsidRPr="007932D6" w:rsidRDefault="00733D37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Мирный</w:t>
            </w:r>
          </w:p>
        </w:tc>
      </w:tr>
      <w:tr w:rsidR="00733D37" w:rsidRPr="007932D6" w:rsidTr="00E23075">
        <w:tc>
          <w:tcPr>
            <w:tcW w:w="3420" w:type="dxa"/>
          </w:tcPr>
          <w:p w:rsidR="00733D37" w:rsidRDefault="00733D37" w:rsidP="00733D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733D37" w:rsidRPr="007932D6" w:rsidRDefault="00733D37" w:rsidP="00733D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733D37" w:rsidRDefault="00733D37" w:rsidP="00992B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</w:t>
      </w:r>
      <w:r w:rsidR="00926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главой </w:t>
      </w:r>
    </w:p>
    <w:p w:rsidR="00600E7D" w:rsidRDefault="00733D37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Балко-Грузского</w:t>
      </w:r>
      <w:r w:rsidR="00992B7F">
        <w:rPr>
          <w:color w:val="000000"/>
          <w:sz w:val="28"/>
          <w:szCs w:val="28"/>
        </w:rPr>
        <w:t xml:space="preserve"> 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992B7F">
        <w:rPr>
          <w:color w:val="000000"/>
          <w:sz w:val="28"/>
          <w:szCs w:val="28"/>
        </w:rPr>
        <w:t xml:space="preserve"> </w:t>
      </w:r>
      <w:r w:rsidR="00733D37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33D37">
        <w:rPr>
          <w:color w:val="000000"/>
          <w:sz w:val="28"/>
          <w:szCs w:val="28"/>
        </w:rPr>
        <w:t>Балко-Грузского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733D37">
        <w:rPr>
          <w:color w:val="000000"/>
          <w:sz w:val="28"/>
          <w:szCs w:val="28"/>
        </w:rPr>
        <w:t>Балко-Грузского с</w:t>
      </w:r>
      <w:r>
        <w:rPr>
          <w:color w:val="000000"/>
          <w:sz w:val="28"/>
          <w:szCs w:val="28"/>
        </w:rPr>
        <w:t xml:space="preserve">ельского поселения, депутатами Собрания депутатов </w:t>
      </w:r>
      <w:r w:rsidR="00733D37">
        <w:rPr>
          <w:color w:val="000000"/>
          <w:sz w:val="28"/>
          <w:szCs w:val="28"/>
        </w:rPr>
        <w:t>Балко-Грузского</w:t>
      </w:r>
      <w:r w:rsidR="00992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1518AE" w:rsidRDefault="00600E7D" w:rsidP="00600E7D">
      <w:pPr>
        <w:pStyle w:val="ConsPlusNormal"/>
        <w:ind w:firstLine="709"/>
        <w:jc w:val="both"/>
      </w:pPr>
      <w:r w:rsidRPr="001518AE">
        <w:t>2.</w:t>
      </w:r>
      <w:r w:rsidR="00574CFF" w:rsidRPr="001518AE">
        <w:t xml:space="preserve"> Настоящее р</w:t>
      </w:r>
      <w:r w:rsidRPr="001518AE">
        <w:t>ешение вступает в силу со дня его официального опубликования.</w:t>
      </w:r>
    </w:p>
    <w:p w:rsidR="00600E7D" w:rsidRPr="001518AE" w:rsidRDefault="00600E7D" w:rsidP="00600E7D">
      <w:pPr>
        <w:pStyle w:val="ConsPlusNormal"/>
        <w:jc w:val="both"/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926B5E" w:rsidTr="00E23075">
        <w:tc>
          <w:tcPr>
            <w:tcW w:w="4643" w:type="dxa"/>
            <w:hideMark/>
          </w:tcPr>
          <w:p w:rsidR="00600E7D" w:rsidRPr="001518AE" w:rsidRDefault="00600E7D" w:rsidP="00992B7F">
            <w:pPr>
              <w:pStyle w:val="ConsPlusNormal"/>
              <w:jc w:val="both"/>
            </w:pPr>
            <w:r w:rsidRPr="001518AE">
              <w:t xml:space="preserve">Председатель Собрания депутатов – глава </w:t>
            </w:r>
            <w:r w:rsidR="00733D37">
              <w:rPr>
                <w:color w:val="000000"/>
              </w:rPr>
              <w:t>Балко-Грузского</w:t>
            </w:r>
            <w:r w:rsidRPr="001518AE">
              <w:t xml:space="preserve"> сельского поселения</w:t>
            </w:r>
          </w:p>
        </w:tc>
        <w:tc>
          <w:tcPr>
            <w:tcW w:w="5813" w:type="dxa"/>
          </w:tcPr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733D37" w:rsidP="00600E7D">
            <w:pPr>
              <w:pStyle w:val="ConsPlusNormal"/>
              <w:ind w:firstLine="709"/>
              <w:jc w:val="right"/>
            </w:pPr>
            <w:r>
              <w:t>А.Г. Романов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926B5E">
        <w:rPr>
          <w:color w:val="FF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33D37">
        <w:rPr>
          <w:color w:val="000000"/>
        </w:rPr>
        <w:t>Балко-Грузского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1518AE">
        <w:rPr>
          <w:color w:val="000000"/>
        </w:rPr>
        <w:t xml:space="preserve"> </w:t>
      </w:r>
      <w:r w:rsidR="007E3D62">
        <w:rPr>
          <w:color w:val="000000"/>
        </w:rPr>
        <w:t xml:space="preserve">15.11.2016 </w:t>
      </w:r>
      <w:r w:rsidR="00384054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7E3D62">
        <w:rPr>
          <w:color w:val="000000"/>
        </w:rPr>
        <w:t>12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3624E7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992B7F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 xml:space="preserve">о возникновении личной заинтересованности при исполнении </w:t>
      </w:r>
      <w:r w:rsidR="002E2C67">
        <w:rPr>
          <w:color w:val="000000"/>
        </w:rPr>
        <w:t xml:space="preserve"> </w:t>
      </w:r>
      <w:r w:rsidRPr="007932D6">
        <w:rPr>
          <w:color w:val="000000"/>
        </w:rPr>
        <w:t>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33D37">
        <w:rPr>
          <w:color w:val="000000"/>
        </w:rPr>
        <w:t>Балко-Грузского</w:t>
      </w:r>
      <w:r w:rsidR="00992B7F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FD5563">
        <w:rPr>
          <w:color w:val="000000"/>
        </w:rPr>
        <w:t xml:space="preserve"> по мандатным вопросам и депутатской этике</w:t>
      </w:r>
      <w:r w:rsidR="00FD5563">
        <w:rPr>
          <w:rStyle w:val="af"/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733D37">
        <w:rPr>
          <w:color w:val="000000"/>
        </w:rPr>
        <w:t>Балко-Грузского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33D37">
        <w:rPr>
          <w:color w:val="000000"/>
        </w:rPr>
        <w:t>Балко-Грузского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33D3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Балко-Грузского</w:t>
      </w:r>
      <w:r w:rsidR="00490376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 w:rsidR="00490376">
        <w:rPr>
          <w:color w:val="000000"/>
        </w:rPr>
        <w:t xml:space="preserve">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Pr="00D805D0" w:rsidRDefault="00D805D0">
      <w:pPr>
        <w:rPr>
          <w:color w:val="FF0000"/>
          <w:lang w:val="en-US"/>
        </w:rPr>
      </w:pPr>
      <w:r w:rsidRPr="00D805D0">
        <w:rPr>
          <w:color w:val="FF0000"/>
          <w:lang w:val="en-US"/>
        </w:rPr>
        <w:t xml:space="preserve">      </w:t>
      </w:r>
    </w:p>
    <w:sectPr w:rsidR="00C1417C" w:rsidRPr="00D805D0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A6" w:rsidRDefault="006F3BA6">
      <w:r>
        <w:separator/>
      </w:r>
    </w:p>
  </w:endnote>
  <w:endnote w:type="continuationSeparator" w:id="0">
    <w:p w:rsidR="006F3BA6" w:rsidRDefault="006F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624E7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6F3BA6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3624E7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D805D0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6F3BA6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6F3BA6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A6" w:rsidRDefault="006F3BA6">
      <w:r>
        <w:separator/>
      </w:r>
    </w:p>
  </w:footnote>
  <w:footnote w:type="continuationSeparator" w:id="0">
    <w:p w:rsidR="006F3BA6" w:rsidRDefault="006F3BA6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0F8A"/>
    <w:rsid w:val="0006228B"/>
    <w:rsid w:val="00084F31"/>
    <w:rsid w:val="000E4228"/>
    <w:rsid w:val="00130C27"/>
    <w:rsid w:val="001518AE"/>
    <w:rsid w:val="001C51D3"/>
    <w:rsid w:val="001E4863"/>
    <w:rsid w:val="00201118"/>
    <w:rsid w:val="002370FB"/>
    <w:rsid w:val="002837D2"/>
    <w:rsid w:val="002E2C67"/>
    <w:rsid w:val="00314CAC"/>
    <w:rsid w:val="0034137C"/>
    <w:rsid w:val="00354F95"/>
    <w:rsid w:val="003624E7"/>
    <w:rsid w:val="00380FFF"/>
    <w:rsid w:val="00384054"/>
    <w:rsid w:val="003D0E8C"/>
    <w:rsid w:val="004003BB"/>
    <w:rsid w:val="00490376"/>
    <w:rsid w:val="004C4352"/>
    <w:rsid w:val="004E6B32"/>
    <w:rsid w:val="004E7BA6"/>
    <w:rsid w:val="00574CFF"/>
    <w:rsid w:val="0057630C"/>
    <w:rsid w:val="00593D9E"/>
    <w:rsid w:val="00597123"/>
    <w:rsid w:val="00600E7D"/>
    <w:rsid w:val="00606388"/>
    <w:rsid w:val="00606538"/>
    <w:rsid w:val="00613F4B"/>
    <w:rsid w:val="0062003C"/>
    <w:rsid w:val="00662E8B"/>
    <w:rsid w:val="006F3BA6"/>
    <w:rsid w:val="007001E6"/>
    <w:rsid w:val="00733D37"/>
    <w:rsid w:val="0074307F"/>
    <w:rsid w:val="00790CFD"/>
    <w:rsid w:val="007E3D62"/>
    <w:rsid w:val="007F04DE"/>
    <w:rsid w:val="00827B9E"/>
    <w:rsid w:val="008A4E10"/>
    <w:rsid w:val="008E49F5"/>
    <w:rsid w:val="00926B5E"/>
    <w:rsid w:val="00992B7F"/>
    <w:rsid w:val="009F7CF5"/>
    <w:rsid w:val="00B021B3"/>
    <w:rsid w:val="00B30F7D"/>
    <w:rsid w:val="00B34F15"/>
    <w:rsid w:val="00BC6A28"/>
    <w:rsid w:val="00BC7872"/>
    <w:rsid w:val="00BD7D0D"/>
    <w:rsid w:val="00C13E86"/>
    <w:rsid w:val="00C1417C"/>
    <w:rsid w:val="00C85DB4"/>
    <w:rsid w:val="00CD14D1"/>
    <w:rsid w:val="00D16E65"/>
    <w:rsid w:val="00D805D0"/>
    <w:rsid w:val="00D87B18"/>
    <w:rsid w:val="00D92656"/>
    <w:rsid w:val="00E23146"/>
    <w:rsid w:val="00E55CF1"/>
    <w:rsid w:val="00EF18B1"/>
    <w:rsid w:val="00EF7A8B"/>
    <w:rsid w:val="00F924F8"/>
    <w:rsid w:val="00FA2B4D"/>
    <w:rsid w:val="00FD4E68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uiPriority w:val="99"/>
    <w:rsid w:val="00733D37"/>
    <w:pPr>
      <w:overflowPunct/>
      <w:autoSpaceDE/>
      <w:autoSpaceDN/>
      <w:adjustRightInd/>
      <w:spacing w:after="120"/>
      <w:textAlignment w:val="auto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733D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733D37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733D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5EF2-B23F-49F5-8126-32D1369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Роман</cp:lastModifiedBy>
  <cp:revision>3</cp:revision>
  <cp:lastPrinted>2016-11-23T06:51:00Z</cp:lastPrinted>
  <dcterms:created xsi:type="dcterms:W3CDTF">2016-11-23T06:51:00Z</dcterms:created>
  <dcterms:modified xsi:type="dcterms:W3CDTF">2016-12-02T21:01:00Z</dcterms:modified>
</cp:coreProperties>
</file>